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CA" w:rsidRPr="008927CA" w:rsidRDefault="001D3FCA" w:rsidP="001D3FCA">
      <w:pPr>
        <w:autoSpaceDE w:val="0"/>
        <w:autoSpaceDN w:val="0"/>
        <w:adjustRightInd w:val="0"/>
        <w:spacing w:after="120" w:line="280" w:lineRule="exact"/>
        <w:ind w:left="5670"/>
        <w:jc w:val="both"/>
        <w:rPr>
          <w:rFonts w:eastAsia="Calibri"/>
          <w:bCs/>
          <w:szCs w:val="30"/>
        </w:rPr>
      </w:pPr>
      <w:bookmarkStart w:id="0" w:name="_GoBack"/>
      <w:bookmarkEnd w:id="0"/>
      <w:r w:rsidRPr="008927CA">
        <w:rPr>
          <w:rFonts w:eastAsia="Calibri"/>
          <w:bCs/>
          <w:szCs w:val="30"/>
        </w:rPr>
        <w:t>УТВЕРЖДЕНО</w:t>
      </w:r>
    </w:p>
    <w:p w:rsidR="001D3FCA" w:rsidRPr="001D3FCA" w:rsidRDefault="00B00FA6" w:rsidP="001D3FCA">
      <w:pPr>
        <w:autoSpaceDE w:val="0"/>
        <w:autoSpaceDN w:val="0"/>
        <w:adjustRightInd w:val="0"/>
        <w:spacing w:line="280" w:lineRule="exact"/>
        <w:ind w:left="5670"/>
        <w:jc w:val="both"/>
        <w:rPr>
          <w:rFonts w:eastAsia="Calibri"/>
          <w:bCs/>
          <w:szCs w:val="30"/>
        </w:rPr>
      </w:pPr>
      <w:r w:rsidRPr="003602A2">
        <w:rPr>
          <w:szCs w:val="30"/>
        </w:rPr>
        <w:t>Постановление</w:t>
      </w:r>
      <w:r w:rsidRPr="003602A2">
        <w:rPr>
          <w:szCs w:val="30"/>
        </w:rPr>
        <w:br/>
        <w:t>Министерства</w:t>
      </w:r>
      <w:r w:rsidRPr="003602A2">
        <w:rPr>
          <w:szCs w:val="30"/>
        </w:rPr>
        <w:br/>
        <w:t>по налогам и сборам</w:t>
      </w:r>
      <w:r w:rsidRPr="003602A2">
        <w:rPr>
          <w:szCs w:val="30"/>
        </w:rPr>
        <w:br/>
        <w:t>Республики Беларусь</w:t>
      </w:r>
      <w:r w:rsidRPr="003602A2">
        <w:rPr>
          <w:szCs w:val="30"/>
        </w:rPr>
        <w:br/>
      </w:r>
      <w:r>
        <w:rPr>
          <w:szCs w:val="30"/>
        </w:rPr>
        <w:t>20</w:t>
      </w:r>
      <w:r w:rsidRPr="003602A2">
        <w:rPr>
          <w:szCs w:val="30"/>
        </w:rPr>
        <w:t>.01.2026 №</w:t>
      </w:r>
      <w:r>
        <w:rPr>
          <w:szCs w:val="30"/>
        </w:rPr>
        <w:t xml:space="preserve"> 3</w:t>
      </w:r>
    </w:p>
    <w:p w:rsidR="001D3FCA" w:rsidRPr="001D3FCA" w:rsidRDefault="001D3FCA" w:rsidP="001D3FCA">
      <w:pPr>
        <w:rPr>
          <w:szCs w:val="30"/>
        </w:rPr>
      </w:pPr>
    </w:p>
    <w:p w:rsidR="001D3FCA" w:rsidRPr="00C34E17" w:rsidRDefault="001D3FCA" w:rsidP="001D3FCA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Cs w:val="30"/>
          <w:lang w:eastAsia="en-US"/>
        </w:rPr>
      </w:pPr>
    </w:p>
    <w:p w:rsidR="001D3FCA" w:rsidRPr="001D3FCA" w:rsidRDefault="001D3FCA" w:rsidP="001D3FCA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30"/>
          <w:lang w:eastAsia="en-US"/>
        </w:rPr>
      </w:pPr>
      <w:r w:rsidRPr="001D3FCA">
        <w:rPr>
          <w:rFonts w:eastAsiaTheme="minorHAnsi"/>
          <w:b/>
          <w:bCs/>
          <w:szCs w:val="30"/>
          <w:lang w:eastAsia="en-US"/>
        </w:rPr>
        <w:t>ИНСТРУКЦИЯ</w:t>
      </w:r>
    </w:p>
    <w:p w:rsidR="001D3FCA" w:rsidRPr="001D3FCA" w:rsidRDefault="001D3FCA" w:rsidP="001D3FCA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30"/>
          <w:lang w:eastAsia="en-US"/>
        </w:rPr>
      </w:pPr>
      <w:r w:rsidRPr="001D3FCA">
        <w:rPr>
          <w:rFonts w:eastAsiaTheme="minorHAnsi"/>
          <w:b/>
          <w:bCs/>
          <w:szCs w:val="30"/>
          <w:lang w:eastAsia="en-US"/>
        </w:rPr>
        <w:t>О ПОРЯДКЕ ЗАПОЛНЕНИЯ НАЛОГОВЫХ ДЕКЛАРАЦИЙ (РАСЧЕТОВ) ПО НАЛОГАМ (СБОРАМ), КНИГИ ПОКУПОК</w:t>
      </w:r>
    </w:p>
    <w:p w:rsidR="001D3FCA" w:rsidRPr="00C34E17" w:rsidRDefault="001D3FCA" w:rsidP="00E47744">
      <w:pPr>
        <w:ind w:firstLine="709"/>
        <w:jc w:val="center"/>
        <w:rPr>
          <w:szCs w:val="30"/>
        </w:rPr>
      </w:pPr>
    </w:p>
    <w:p w:rsidR="001D3FCA" w:rsidRPr="00C34E17" w:rsidRDefault="001E30EE" w:rsidP="001E30EE">
      <w:pPr>
        <w:ind w:firstLine="709"/>
        <w:rPr>
          <w:szCs w:val="30"/>
        </w:rPr>
      </w:pPr>
      <w:r w:rsidRPr="00C34E17">
        <w:rPr>
          <w:szCs w:val="30"/>
        </w:rPr>
        <w:t>&lt;…&gt;</w:t>
      </w:r>
    </w:p>
    <w:p w:rsidR="00E47744" w:rsidRPr="001D3FCA" w:rsidRDefault="00E47744" w:rsidP="00594BF0">
      <w:pPr>
        <w:autoSpaceDE w:val="0"/>
        <w:autoSpaceDN w:val="0"/>
        <w:adjustRightInd w:val="0"/>
        <w:jc w:val="center"/>
        <w:rPr>
          <w:b/>
          <w:szCs w:val="30"/>
          <w:vertAlign w:val="superscript"/>
        </w:rPr>
      </w:pPr>
      <w:r w:rsidRPr="00594BF0">
        <w:rPr>
          <w:rFonts w:eastAsiaTheme="minorHAnsi"/>
          <w:b/>
          <w:bCs/>
          <w:szCs w:val="30"/>
          <w:lang w:eastAsia="en-US"/>
        </w:rPr>
        <w:t>ГЛАВА</w:t>
      </w:r>
      <w:r w:rsidRPr="001D3FCA">
        <w:rPr>
          <w:b/>
          <w:szCs w:val="30"/>
        </w:rPr>
        <w:t xml:space="preserve"> </w:t>
      </w:r>
      <w:r w:rsidR="005916C1">
        <w:rPr>
          <w:b/>
          <w:szCs w:val="30"/>
        </w:rPr>
        <w:t>8</w:t>
      </w:r>
    </w:p>
    <w:p w:rsidR="00E47744" w:rsidRPr="005916C1" w:rsidRDefault="005916C1" w:rsidP="00E47744">
      <w:pPr>
        <w:ind w:firstLine="709"/>
        <w:jc w:val="center"/>
        <w:rPr>
          <w:b/>
          <w:szCs w:val="30"/>
        </w:rPr>
      </w:pPr>
      <w:r w:rsidRPr="005916C1">
        <w:rPr>
          <w:b/>
          <w:szCs w:val="30"/>
        </w:rPr>
        <w:t>ПОРЯДОК ЗАПОЛНЕНИЯ НАЛОГОВОЙ ДЕКЛАРАЦИИ (РАСЧЕТА) ПО НАЛОГУ НА ПРИБЫЛЬ ДЛЯ ИНОСТРАННЫХ ОРГАНИЗАЦИЙ</w:t>
      </w:r>
    </w:p>
    <w:p w:rsidR="00E47744" w:rsidRPr="005916C1" w:rsidRDefault="00E47744" w:rsidP="00E47744">
      <w:pPr>
        <w:ind w:firstLine="709"/>
        <w:jc w:val="both"/>
        <w:rPr>
          <w:szCs w:val="30"/>
        </w:rPr>
      </w:pPr>
    </w:p>
    <w:p w:rsidR="005916C1" w:rsidRPr="005916C1" w:rsidRDefault="005916C1" w:rsidP="005916C1">
      <w:pPr>
        <w:pStyle w:val="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57. Налоговая декларация (расчет) по налогу на прибыль для иностранных организаций (далее в настоящей главе – налоговая декларация (расчет)</w:t>
      </w:r>
      <w:r w:rsidR="005B706E">
        <w:rPr>
          <w:sz w:val="30"/>
          <w:szCs w:val="30"/>
        </w:rPr>
        <w:t>)</w:t>
      </w:r>
      <w:r w:rsidRPr="005916C1">
        <w:rPr>
          <w:sz w:val="30"/>
          <w:szCs w:val="30"/>
        </w:rPr>
        <w:t xml:space="preserve"> составляется иностранными организациями, осуществляющими деятельность в Республике Беларусь, по форме согласно приложению 7 к постановлению, утвердившему настоящую Инструкцию, и включает в себя: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титульный лист;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раздел I «Расчет налоговой базы (валовой прибыли) и суммы налога на прибыль»;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раздел II «Расчет 2/3 суммы налога на прибыль за III квартал текущего налогового периода»;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раздел III «Сведения о занижении (завышении) суммы налога, подлежащей уплате (возврату) по налоговой декларации (расчету), в которой обнаружены неполнота сведений или ошибки»;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раздел IV «Другие сведения»;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раздел V «Сведения о размере и составе использованных льгот».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Разделы налоговой декларации (расчета) заполняются иностранной организацией отдельно по каждому месту осуществления деятельности в Республике Беларусь.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Если иностранная организация осуществляет деятельность на территории Республики Беларусь в нескольких местах, то титульный лист к налоговой декларации (расчету) по налогу на прибыль для иностранных организаций заполняется единожды, а разделы I</w:t>
      </w:r>
      <w:r w:rsidRPr="005916C1">
        <w:rPr>
          <w:sz w:val="30"/>
          <w:szCs w:val="30"/>
          <w:lang w:val="en-US"/>
        </w:rPr>
        <w:t> </w:t>
      </w:r>
      <w:r w:rsidRPr="005916C1">
        <w:rPr>
          <w:sz w:val="30"/>
          <w:szCs w:val="30"/>
        </w:rPr>
        <w:t>–</w:t>
      </w:r>
      <w:r w:rsidRPr="005916C1">
        <w:rPr>
          <w:sz w:val="30"/>
          <w:szCs w:val="30"/>
          <w:lang w:val="en-US"/>
        </w:rPr>
        <w:t> </w:t>
      </w:r>
      <w:r w:rsidRPr="005916C1">
        <w:rPr>
          <w:sz w:val="30"/>
          <w:szCs w:val="30"/>
        </w:rPr>
        <w:t>V названной декларации – по каждому месту осуществления деятельности на территории Республики Беларусь.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lastRenderedPageBreak/>
        <w:t>На титульном листе налоговой декларации (расчета) в графе «Инспекции МНС (управления (отделы) по работе с плательщиками) по местам осуществления деятельности, сведения о которых подлежат отражению в настоящей налоговой декларации (расчете):» указываются наименование и код инспекции МНС или управления (отдела) по работе с плательщиками по каждому месту осуществления деятельности иностранной организации, ее представительства, постоянного представительства в Республике Беларусь, по которым заполняются разделы I</w:t>
      </w:r>
      <w:r w:rsidRPr="005916C1">
        <w:rPr>
          <w:sz w:val="30"/>
          <w:szCs w:val="30"/>
          <w:lang w:val="en-US"/>
        </w:rPr>
        <w:t> </w:t>
      </w:r>
      <w:r w:rsidRPr="005916C1">
        <w:rPr>
          <w:sz w:val="30"/>
          <w:szCs w:val="30"/>
        </w:rPr>
        <w:t>–</w:t>
      </w:r>
      <w:r w:rsidRPr="005916C1">
        <w:rPr>
          <w:sz w:val="30"/>
          <w:szCs w:val="30"/>
          <w:lang w:val="en-US"/>
        </w:rPr>
        <w:t> </w:t>
      </w:r>
      <w:r w:rsidRPr="005916C1">
        <w:rPr>
          <w:sz w:val="30"/>
          <w:szCs w:val="30"/>
        </w:rPr>
        <w:t>V.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В случае, если в отчетном периоде в отношении одного из мест осуществления деятельности в Республике Беларусь наступило обстоятельство, указанное в части первой пункта 4 статьи 44 Налогового кодекса Республики Беларусь, при представлении налоговой декларации (расчета) в срок, указанный в части первой пункта 4 статьи 44 Налогового кодекса Республики Беларусь, в ней отражаются показатели только в отношении такого места осуществления деятельности в Республике Беларусь без их отражения в последующих налоговых декларациях (расчетах). Изменения и (или) дополнения вносятся в нее за тот отчетный период, за который она представлена.</w:t>
      </w:r>
    </w:p>
    <w:p w:rsidR="005916C1" w:rsidRPr="005916C1" w:rsidRDefault="005916C1" w:rsidP="005916C1">
      <w:pPr>
        <w:pStyle w:val="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58. Раздел I налоговой декларации (расчета) заполняется с учетом следующих особенностей:</w:t>
      </w:r>
    </w:p>
    <w:p w:rsidR="005916C1" w:rsidRPr="005916C1" w:rsidRDefault="005916C1" w:rsidP="005916C1">
      <w:pPr>
        <w:pStyle w:val="under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58.1. место осуществления деятельности в Республике Беларусь отражается в одной из строк «по подпункту 1.1 пункта 1 статьи 180 Налогового кодекса Республики Беларусь», «по подпункту 1.2 пункта 1 статьи 180 Налогового кодекса Республики Беларусь» или «через представительство»;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при осуществлении деятельности в Республике Беларусь по подпункту 1.1 пункта 1 статьи 180 Налогового кодекса Республики Беларусь указывается место ее осуществления в строке «по подпункту 1.1 пункта 1 статьи 180 Налогового кодекса Республики Беларусь» и в отношении нее заполняется строка «Дата начала деятельности на территории Республики Беларусь иностранной организации по подпункту 1.1 пункта 1 статьи 180 Налогового кодекса Республики Беларусь»;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при осуществлении деятельности в Республике Беларусь по подпункту 1.2 пункта 1 статьи 180 Налогового кодекса Республики Беларусь указывается место ее осуществления в строке «по подпункту 1.2 пункта 1 статьи 180 Налогового кодекса Республики Беларусь» и в отношении нее заполняется строка «Дата документа, указанного в абзаце втором части второй подпункта 1.6 пункта 1 статьи 70 Налогового кодекса Республики Беларусь»;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lastRenderedPageBreak/>
        <w:t>строка «В соответствии с пунктом 4 статьи 44 Налогового кодекса Республики Беларусь дата прекращения на территории Республики Беларусь деятельности иностранной организации:» заполняется в одной из строк «по подпункту 1.1 пункта 1 статьи 180 Налогового кодекса Республики Беларусь», «по подпункту 1.2 пункта 1 статьи 180 Налогового кодекса Республики Беларусь» или «через представительство»;</w:t>
      </w:r>
    </w:p>
    <w:p w:rsidR="005916C1" w:rsidRPr="005916C1" w:rsidRDefault="005916C1" w:rsidP="005916C1">
      <w:pPr>
        <w:pStyle w:val="under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58.2. графы 4 – 13 заполняются в зависимости от количества применяемых ставок налога на прибыль;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заполнение отдельных граф по операциям и (или) видам деятельности, по которым в соответствии с требованиями налогового законодательства организовано ведение раздельного учета, при одинаковой ставке налога на прибыль не требуется;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строка 2.3 заполняется иностранными организациями, осуществляющими деятельность на территории Республики Беларусь через постоянное представительство;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заполнение строк 2.4, 2.4.1 не является обязательным;</w:t>
      </w:r>
    </w:p>
    <w:p w:rsidR="005916C1" w:rsidRPr="005916C1" w:rsidRDefault="005916C1" w:rsidP="005916C1">
      <w:pPr>
        <w:pStyle w:val="under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58.3. раздел заполняется нарастающим итогом с начала налогового периода за отчетный период с учетом особенностей, установленных абзацем вторым части третьей пункта 2 статьи 40, пунктом 2 статьи 185, пунктами 6 и 8 статьи 186 Налогового кодекса Республики Беларусь;</w:t>
      </w:r>
    </w:p>
    <w:p w:rsidR="005916C1" w:rsidRPr="005916C1" w:rsidRDefault="005916C1" w:rsidP="005916C1">
      <w:pPr>
        <w:pStyle w:val="under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 xml:space="preserve">58.4. иностранные организации, состоящие на учете в налоговых органах в связи с осуществлением деятельности, определенной в пунктах 3 и 4 статьи 180 Налогового кодекса Республики Беларусь, представляют в отношении соответствующего места такой деятельности в налоговый орган за отчетный период, на который приходится ее начало, налоговую декларацию (расчет) с указанием даты начала деятельности, но вправе не отражать в ней и в последующих налоговых декларациях (расчетах) данные, необходимые для исчисления налога на прибыль, до того отчетного периода, на который приходится день истечения периода, указанного в пунктах 3 и 4 статьи 180 Налогового кодекса Республики Беларусь, а если более длительный период определен соответствующим международным договором Республики Беларусь по вопросам налогообложения, применяемым Республикой Беларусь, – до того отчетного периода, на который приходится день истечения такого определенного международным договором периода. При этом в налоговой декларации (расчете), представляемой за отчетный период, на который приходится указанный в настоящем подпункте день истечения периода, определение налоговой базы и исчисление налога на прибыль производится иностранной организацией исходя из прибыли, полученной иностранной организацией с начала осуществления </w:t>
      </w:r>
      <w:r w:rsidRPr="005916C1">
        <w:rPr>
          <w:sz w:val="30"/>
          <w:szCs w:val="30"/>
        </w:rPr>
        <w:lastRenderedPageBreak/>
        <w:t>деятельности на территории Республики Беларусь через соответствующее место деятельности;</w:t>
      </w:r>
    </w:p>
    <w:p w:rsidR="005916C1" w:rsidRPr="005916C1" w:rsidRDefault="005916C1" w:rsidP="005916C1">
      <w:pPr>
        <w:pStyle w:val="under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58.5. при заполнении раздела (за исключением строк 8, 8.1 и 10) сначала заполняются показатели, отражаемые в графах 4</w:t>
      </w:r>
      <w:r w:rsidRPr="005916C1">
        <w:rPr>
          <w:sz w:val="30"/>
          <w:szCs w:val="30"/>
          <w:lang w:val="en-US"/>
        </w:rPr>
        <w:t> </w:t>
      </w:r>
      <w:r w:rsidRPr="005916C1">
        <w:rPr>
          <w:sz w:val="30"/>
          <w:szCs w:val="30"/>
        </w:rPr>
        <w:t>–</w:t>
      </w:r>
      <w:r w:rsidRPr="005916C1">
        <w:rPr>
          <w:sz w:val="30"/>
          <w:szCs w:val="30"/>
          <w:lang w:val="en-US"/>
        </w:rPr>
        <w:t> </w:t>
      </w:r>
      <w:r w:rsidRPr="005916C1">
        <w:rPr>
          <w:sz w:val="30"/>
          <w:szCs w:val="30"/>
        </w:rPr>
        <w:t>13. При этом при определении размера показателей, отражаемых в графах 4</w:t>
      </w:r>
      <w:r w:rsidRPr="005916C1">
        <w:t> </w:t>
      </w:r>
      <w:r w:rsidRPr="005916C1">
        <w:rPr>
          <w:sz w:val="30"/>
          <w:szCs w:val="30"/>
        </w:rPr>
        <w:t>– 13, применяются формулы, содержащиеся в разделе. В строке 6 указываются показатели, имеющие положительные значения, а в строке 7 – показатели, имеющие отрицательные значения. Показатели графы 3 (за исключением строк 8, 8.1 и 10) определяются посредством суммирования показателей граф 4 – 13;</w:t>
      </w:r>
    </w:p>
    <w:p w:rsidR="005916C1" w:rsidRPr="005916C1" w:rsidRDefault="005916C1" w:rsidP="005916C1">
      <w:pPr>
        <w:pStyle w:val="under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58.6. строка 8 начинает заполняться с графы 3. При этом размер показателя, отражаемого в графе 3, определяется как сумма показателя строки 6 графы 3 и показателя строки 7 графы 3;</w:t>
      </w:r>
    </w:p>
    <w:p w:rsidR="005916C1" w:rsidRPr="005916C1" w:rsidRDefault="005916C1" w:rsidP="005916C1">
      <w:pPr>
        <w:pStyle w:val="under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58.7. при отрицательном значении показателя, отражаемого по строке 8 в графе 3, графы 4 – 13 строки 8, графы 4 – 13 строки 8.1,</w:t>
      </w:r>
      <w:r w:rsidRPr="005916C1">
        <w:t xml:space="preserve"> </w:t>
      </w:r>
      <w:r w:rsidRPr="005916C1">
        <w:rPr>
          <w:sz w:val="30"/>
          <w:szCs w:val="30"/>
        </w:rPr>
        <w:t>а также строки 9 – 15 не заполняются;</w:t>
      </w:r>
    </w:p>
    <w:p w:rsidR="005916C1" w:rsidRPr="005916C1" w:rsidRDefault="005916C1" w:rsidP="005916C1">
      <w:pPr>
        <w:pStyle w:val="under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58.8. при наличии в строке 7 в графах 4 – 13 показателей, имеющих отрицательное значение: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по строке 8 в соответствующих графах указывается ноль (0);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производится распределение показателя, отражаемого по строке 8 в графе 3, исходя из удельного веса положительных значений показателей, отражаемых по строке 6 в графах 4 – 13, в общей сумме положительных значений названных показателей (показатель графы 3 строки 6);</w:t>
      </w:r>
    </w:p>
    <w:p w:rsidR="005916C1" w:rsidRPr="005916C1" w:rsidRDefault="005916C1" w:rsidP="005916C1">
      <w:pPr>
        <w:pStyle w:val="under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58.9. при отсутствии в строке 7 в графах 4 – 13 показателей, имеющих отрицательное значение, в соответствующие графы строки 8 переносятся показатели строки 6;</w:t>
      </w:r>
    </w:p>
    <w:p w:rsidR="005916C1" w:rsidRPr="005916C1" w:rsidRDefault="005916C1" w:rsidP="005916C1">
      <w:pPr>
        <w:pStyle w:val="under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 xml:space="preserve">58.10. строка 8.1 заполняется при наличии положительного значения в строке 6 раздела </w:t>
      </w:r>
      <w:r w:rsidRPr="005916C1">
        <w:rPr>
          <w:sz w:val="30"/>
          <w:szCs w:val="30"/>
          <w:lang w:val="en-US"/>
        </w:rPr>
        <w:t>IV</w:t>
      </w:r>
      <w:r w:rsidRPr="005916C1">
        <w:rPr>
          <w:sz w:val="30"/>
          <w:szCs w:val="30"/>
        </w:rPr>
        <w:t xml:space="preserve"> в случае применения части первой пункта 7 статьи 180 Налогового кодекса Республики Беларусь:</w:t>
      </w:r>
    </w:p>
    <w:p w:rsidR="005916C1" w:rsidRPr="005916C1" w:rsidRDefault="005916C1" w:rsidP="005916C1">
      <w:pPr>
        <w:pStyle w:val="underpoint"/>
        <w:rPr>
          <w:sz w:val="30"/>
          <w:szCs w:val="30"/>
        </w:rPr>
      </w:pPr>
      <w:r w:rsidRPr="005916C1">
        <w:rPr>
          <w:sz w:val="30"/>
          <w:szCs w:val="30"/>
        </w:rPr>
        <w:t xml:space="preserve">показатель, отражаемый по строке 8.1 в графе 3, определяется как произведение показателя, отражаемого по строке 8 в графе 3, и коэффициента, указанного в строке 6 раздела </w:t>
      </w:r>
      <w:r w:rsidRPr="005916C1">
        <w:rPr>
          <w:sz w:val="30"/>
          <w:szCs w:val="30"/>
          <w:lang w:val="en-US"/>
        </w:rPr>
        <w:t>IV</w:t>
      </w:r>
      <w:r w:rsidRPr="005916C1">
        <w:rPr>
          <w:sz w:val="30"/>
          <w:szCs w:val="30"/>
        </w:rPr>
        <w:t>;</w:t>
      </w:r>
    </w:p>
    <w:p w:rsidR="005916C1" w:rsidRPr="005916C1" w:rsidRDefault="005916C1" w:rsidP="005916C1">
      <w:pPr>
        <w:pStyle w:val="underpoint"/>
        <w:rPr>
          <w:sz w:val="30"/>
          <w:szCs w:val="30"/>
        </w:rPr>
      </w:pPr>
      <w:r w:rsidRPr="005916C1">
        <w:rPr>
          <w:sz w:val="30"/>
          <w:szCs w:val="30"/>
        </w:rPr>
        <w:t>при наличии в строке 7 в графах 4 – 13 показателей, имеющих отрицательное значение:</w:t>
      </w:r>
    </w:p>
    <w:p w:rsidR="005916C1" w:rsidRPr="005916C1" w:rsidRDefault="005916C1" w:rsidP="005916C1">
      <w:pPr>
        <w:pStyle w:val="newncpi"/>
        <w:rPr>
          <w:sz w:val="30"/>
          <w:szCs w:val="30"/>
        </w:rPr>
      </w:pPr>
      <w:r w:rsidRPr="005916C1">
        <w:rPr>
          <w:sz w:val="30"/>
          <w:szCs w:val="30"/>
        </w:rPr>
        <w:t>по строке 8.1 в соответствующих графах указывается ноль (0);</w:t>
      </w:r>
    </w:p>
    <w:p w:rsidR="005916C1" w:rsidRPr="005916C1" w:rsidRDefault="005916C1" w:rsidP="005916C1">
      <w:pPr>
        <w:pStyle w:val="newncpi"/>
        <w:rPr>
          <w:sz w:val="30"/>
          <w:szCs w:val="30"/>
        </w:rPr>
      </w:pPr>
      <w:r w:rsidRPr="005916C1">
        <w:rPr>
          <w:sz w:val="30"/>
          <w:szCs w:val="30"/>
        </w:rPr>
        <w:t>производится распределение показателя, отражаемого по строке 8.1 в графе 3, исходя из удельного веса положительных значений показателей, отражаемых по строке 6 в графах 4 – 13, в общей сумме положительных значений названных показателей (показатель графы 3 строки 6);</w:t>
      </w:r>
    </w:p>
    <w:p w:rsidR="005916C1" w:rsidRPr="005916C1" w:rsidRDefault="005916C1" w:rsidP="005916C1">
      <w:pPr>
        <w:pStyle w:val="under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lastRenderedPageBreak/>
        <w:t>58.11. прибыль, предоставление льгот по которой зависит от характера реализации товаров (работ, услуг), имущественных прав и (или) характера внереализационных доходов (в частности, если льготированию подлежит прибыль, полученная от реализации определенных товаров (работ, услуг), имущественных прав и (или) от осуществления определенной деятельности), отражается по строке 9.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Льготируемая прибыль, которая не зависит от характера реализации товаров (работ, услуг), имущественных прав и (или) характера внереализационных доходов, а относится к деятельности организации в целом и (или) ее прибыли в целом (в частности, прибыль, предоставление льгот по которой в соответствии с законодательными актами производится без указания реализации (внереализационных доходов) и (или) деятельности, от которых она получена), отражается по строке 10;</w:t>
      </w:r>
    </w:p>
    <w:p w:rsidR="005916C1" w:rsidRPr="005916C1" w:rsidRDefault="005916C1" w:rsidP="005916C1">
      <w:pPr>
        <w:pStyle w:val="under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58.12. строка 10 начинает заполняться с графы 3. Показатель, отражаемый по строке 10 в графе 3, распределяется по графам 4 – 13 указанной строки исходя из удельного веса сумм, имеющих положительное значение, определяемых как разница между показателями строк 8 (8.1 в случае ее заполнения) и 9 граф 4 – 13 соответственно, в общей сумме указанных сумм;</w:t>
      </w:r>
    </w:p>
    <w:p w:rsidR="005916C1" w:rsidRPr="005916C1" w:rsidRDefault="005916C1" w:rsidP="005916C1">
      <w:pPr>
        <w:pStyle w:val="under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58.13. сумма показателей, отражаемых по строкам 14 и 15, не должна превышать размер показателей, отраженных по строке 13 в соответствующих графах;</w:t>
      </w:r>
    </w:p>
    <w:p w:rsidR="005916C1" w:rsidRPr="005916C1" w:rsidRDefault="005916C1" w:rsidP="005916C1">
      <w:pPr>
        <w:pStyle w:val="under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58.14. по строке 17 в графе 3 отражается сумма налога на прибыль, исчисленная для уплаты нарастающим итогом с начала налогового периода за отчетный период;</w:t>
      </w:r>
    </w:p>
    <w:p w:rsidR="005916C1" w:rsidRPr="005916C1" w:rsidRDefault="005916C1" w:rsidP="005916C1">
      <w:pPr>
        <w:pStyle w:val="under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58.15. по строке 18 в графе 3 при представлении налоговой декларации (расчета) за II – IV кварталы отражается сумма налога на прибыль, исчисленная по предыдущей налоговой декларации (расчету) (строка 17 раздела I);</w:t>
      </w:r>
    </w:p>
    <w:p w:rsidR="005916C1" w:rsidRPr="005916C1" w:rsidRDefault="005916C1" w:rsidP="005916C1">
      <w:pPr>
        <w:pStyle w:val="under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58.16. строка 19 в графе 3 при представлении налоговых деклараций (расчетов) за I – III кварталы не заполняется. При представлении налоговой декларации (расчета) за IV квартал по указанной строке отражается сумма показателя «2/3 суммы налога на прибыль за III квартал текущего налогового периода», отраженного в разделе II налоговой декларации (расчета), и показателя «IV квартал в размере 2/3 суммы налога на прибыль, исчисленной исходя из суммы налога на прибыль за III квартал», отраженного в разделе III налоговой декларации (расчета);</w:t>
      </w:r>
    </w:p>
    <w:p w:rsidR="005916C1" w:rsidRPr="005916C1" w:rsidRDefault="005916C1" w:rsidP="005916C1">
      <w:pPr>
        <w:pStyle w:val="under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58.17. по строке 20 в графе 3 отражается налог на прибыль к уплате (возврату), определяемый как разница строк 17 – 19 по графе 3;</w:t>
      </w:r>
    </w:p>
    <w:p w:rsidR="005916C1" w:rsidRPr="005916C1" w:rsidRDefault="005916C1" w:rsidP="005916C1">
      <w:pPr>
        <w:pStyle w:val="under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lastRenderedPageBreak/>
        <w:t>58.18. при наличии (установлении) ставок налога на прибыль, отличных от содержащихся в графах 4 – 12, такие ставки отражаются в графе 13.</w:t>
      </w:r>
    </w:p>
    <w:p w:rsidR="005916C1" w:rsidRPr="005916C1" w:rsidRDefault="005916C1" w:rsidP="005916C1">
      <w:pPr>
        <w:pStyle w:val="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59. Раздел III налоговой декларации (расчета) заполняется при обнаружении неполноты сведений или ошибок по налогу на прибыль.</w:t>
      </w:r>
    </w:p>
    <w:p w:rsidR="005916C1" w:rsidRPr="005916C1" w:rsidRDefault="005916C1" w:rsidP="005916C1">
      <w:pPr>
        <w:pStyle w:val="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60. Показатели строк 1 и 2 раздела IV налоговой декларации (расчета) заполняются за каждый отчетный период нарастающим итогом с начала года.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Строка 3 раздела IV налоговой декларации (расчета) заполняется иностранными организациями, осуществляющими деятельность на территории Республики Беларусь через постоянное представительство.</w:t>
      </w:r>
    </w:p>
    <w:p w:rsidR="005916C1" w:rsidRPr="005916C1" w:rsidRDefault="005916C1" w:rsidP="005916C1">
      <w:pPr>
        <w:pStyle w:val="newncpi"/>
        <w:rPr>
          <w:sz w:val="30"/>
          <w:szCs w:val="30"/>
        </w:rPr>
      </w:pPr>
      <w:r w:rsidRPr="005916C1">
        <w:rPr>
          <w:sz w:val="30"/>
          <w:szCs w:val="30"/>
        </w:rPr>
        <w:t>Строки 5 и 6 раздела IV налоговой декларации (расчета) заполняются иностранной организацией в случае применения частей первой и второй пункта 7 статьи 180 Налогового кодекса Республики Беларусь, при этом в строке 6 раздела IV налоговой декларации (расчета) указывается положительное значение.</w:t>
      </w:r>
    </w:p>
    <w:p w:rsidR="005916C1" w:rsidRPr="005916C1" w:rsidRDefault="005916C1" w:rsidP="005916C1">
      <w:pPr>
        <w:pStyle w:val="newncpi"/>
        <w:rPr>
          <w:sz w:val="30"/>
          <w:szCs w:val="30"/>
        </w:rPr>
      </w:pPr>
      <w:r w:rsidRPr="005916C1">
        <w:rPr>
          <w:sz w:val="30"/>
          <w:szCs w:val="30"/>
        </w:rPr>
        <w:t>В случае неприменения частей первой и второй пункта 7 статьи 180 Налогового кодекса Республики Беларусь строка 5 раздела IV налоговой декларации (расчета) не заполняется, в строке 6 раздела IV налоговой декларации (расчета) указывается ноль (0).</w:t>
      </w:r>
    </w:p>
    <w:p w:rsidR="005916C1" w:rsidRPr="005916C1" w:rsidRDefault="005916C1" w:rsidP="005916C1">
      <w:pPr>
        <w:pStyle w:val="point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61. Раздел V заполняется при:</w:t>
      </w:r>
    </w:p>
    <w:p w:rsidR="005916C1" w:rsidRPr="005916C1" w:rsidRDefault="005916C1" w:rsidP="005916C1">
      <w:pPr>
        <w:pStyle w:val="newncpi"/>
        <w:rPr>
          <w:sz w:val="30"/>
          <w:szCs w:val="30"/>
        </w:rPr>
      </w:pPr>
      <w:r w:rsidRPr="005916C1">
        <w:rPr>
          <w:sz w:val="30"/>
          <w:szCs w:val="30"/>
        </w:rPr>
        <w:t>наличии показателей, в том числе в строках 2.1, 2.2, 11, 14 и 15 раздела I налоговой декларации (расчета);</w:t>
      </w:r>
    </w:p>
    <w:p w:rsidR="00237707" w:rsidRPr="005916C1" w:rsidRDefault="005916C1" w:rsidP="005916C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000000" w:themeColor="text1"/>
          <w:sz w:val="30"/>
          <w:szCs w:val="30"/>
        </w:rPr>
      </w:pPr>
      <w:r w:rsidRPr="005916C1">
        <w:rPr>
          <w:sz w:val="30"/>
          <w:szCs w:val="30"/>
        </w:rPr>
        <w:t>освобождении иностранной безвозмездной помощи в соответствии с абзацем восьмым пункта 11 Декрета Президента Республики Беларусь от 25 мая 2020 г. № 3 «Об иностранной безвозмездной помощи».</w:t>
      </w:r>
    </w:p>
    <w:p w:rsidR="00BB49A9" w:rsidRPr="005916C1" w:rsidRDefault="00BB49A9" w:rsidP="00BB49A9">
      <w:pPr>
        <w:ind w:firstLine="709"/>
        <w:jc w:val="both"/>
        <w:rPr>
          <w:szCs w:val="30"/>
        </w:rPr>
      </w:pPr>
    </w:p>
    <w:p w:rsidR="00BB49A9" w:rsidRPr="005916C1" w:rsidRDefault="00BB49A9" w:rsidP="00BB49A9">
      <w:pPr>
        <w:ind w:firstLine="709"/>
        <w:jc w:val="both"/>
        <w:rPr>
          <w:szCs w:val="30"/>
        </w:rPr>
      </w:pPr>
      <w:r w:rsidRPr="005916C1">
        <w:rPr>
          <w:szCs w:val="30"/>
        </w:rPr>
        <w:t>&lt;…&gt;</w:t>
      </w:r>
    </w:p>
    <w:p w:rsidR="005916C1" w:rsidRPr="005916C1" w:rsidRDefault="005916C1" w:rsidP="005916C1">
      <w:pPr>
        <w:pStyle w:val="newncpi0"/>
        <w:ind w:firstLine="708"/>
        <w:rPr>
          <w:sz w:val="30"/>
          <w:szCs w:val="30"/>
        </w:rPr>
      </w:pPr>
      <w:r w:rsidRPr="005916C1">
        <w:rPr>
          <w:sz w:val="30"/>
          <w:szCs w:val="30"/>
        </w:rPr>
        <w:t>8.4. при обнаружении плательщиком в налоговой декларации (расчете) по налогу на прибыль для иностранных организаций, части III налоговой декларации (расчета) налогового агента по подоходному налогу с физических лиц неполноты сведений и (или) ошибок изменения и (или) дополнения отражаются только в отношении деятельности по тому (тем) месту (местам) осуществления деятельности в Республике Беларусь, которой они касаются, с проставлением в строке «Внесение изменений и (или) дополнений в налоговую декларацию (расчет)» раздела I «Расчет налоговой базы (валовой прибыли) и суммы налога на прибыль», раздела I «Сумма подоходного налога с физических лиц», соответственно, знака «X».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lastRenderedPageBreak/>
        <w:t>Отражение изменений и (или) дополнений в налоговую декларацию (расчет), а также заполнение титульного листа, раздела III «Сведения о занижении (завышении) суммы налога, подлежащей уплате (возврату) по налоговой декларации (расчету), в которой обнаружены неполнота сведений или ошибки» осуществляется в порядке, установленном подпунктом 8.2 или 8.3 настоящего пункта, если иное не установлено частью пятой пункта 57 настоящей Инструкции.</w:t>
      </w:r>
    </w:p>
    <w:p w:rsidR="005916C1" w:rsidRPr="005916C1" w:rsidRDefault="005916C1" w:rsidP="005916C1">
      <w:pPr>
        <w:pStyle w:val="newncpi"/>
        <w:ind w:firstLine="709"/>
        <w:rPr>
          <w:sz w:val="30"/>
          <w:szCs w:val="30"/>
        </w:rPr>
      </w:pPr>
      <w:r w:rsidRPr="005916C1">
        <w:rPr>
          <w:sz w:val="30"/>
          <w:szCs w:val="30"/>
        </w:rPr>
        <w:t>В случае, если в представленной за отчетный (налоговый) период налоговой декларации (расчете) по налогу на прибыль для иностранных организаций не указаны показатели по какому-либо из мест осуществления деятельности иностранной организации, ее представительства, постоянного представительства в Республике Беларусь, представляется налоговая декларация (расчет) за этот период с заполнением разделов I – V только в отношении такого места осуществления деятельности. На титульном листе в графе «Инспекции МНС (управления (отделы) по работе с плательщиками) по местам осуществления деятельности, сведения о которых подлежат отражению в настоящей налоговой декларации (расчете):» указываются наименование и код инспекции МНС или управления (отдела) по работе с плательщиками по такому месту осуществления деятельности. При этом в строке «Внесение изменений и (или) дополнений в налоговую декларацию (расчет)» раздела I «Расчет налоговой базы (валовой прибыли) и суммы налога на прибыль» знак «X» не проставляется.</w:t>
      </w:r>
    </w:p>
    <w:p w:rsidR="004227E1" w:rsidRPr="005916C1" w:rsidRDefault="005916C1" w:rsidP="005916C1">
      <w:pPr>
        <w:ind w:firstLine="709"/>
        <w:jc w:val="both"/>
        <w:rPr>
          <w:szCs w:val="30"/>
        </w:rPr>
      </w:pPr>
      <w:r w:rsidRPr="005916C1">
        <w:rPr>
          <w:szCs w:val="30"/>
        </w:rPr>
        <w:t>В случае, если в представленной за отчетный период налоговой декларации (расчете) налогового агента по подоходному налогу с физических лиц в части III не указаны показатели по какому-либо из мест осуществления деятельности иностранной организации, ее представительства, постоянного представительства в Республике Беларусь, представляется налоговая декларация (расчет) за этот период с заполнением части III только в отношении такого места осуществления деятельности. При этом в строке «Внесение изменений и (или) дополнений в налоговую декларацию (расчет)» раздела I «Сумма подоходного налога с физических лиц» части III знак «X» не проставляется;</w:t>
      </w:r>
    </w:p>
    <w:p w:rsidR="00BB49A9" w:rsidRPr="005916C1" w:rsidRDefault="00BB49A9" w:rsidP="00BB49A9">
      <w:pPr>
        <w:ind w:firstLine="709"/>
        <w:jc w:val="both"/>
        <w:rPr>
          <w:szCs w:val="30"/>
        </w:rPr>
      </w:pPr>
      <w:r w:rsidRPr="005916C1">
        <w:rPr>
          <w:szCs w:val="30"/>
        </w:rPr>
        <w:t>&lt;…&gt;</w:t>
      </w:r>
    </w:p>
    <w:p w:rsidR="00BB49A9" w:rsidRPr="001D3FCA" w:rsidRDefault="005916C1" w:rsidP="00BB49A9">
      <w:pPr>
        <w:shd w:val="clear" w:color="auto" w:fill="FFFFFF" w:themeFill="background1"/>
        <w:ind w:firstLine="709"/>
        <w:jc w:val="both"/>
        <w:rPr>
          <w:szCs w:val="30"/>
        </w:rPr>
      </w:pPr>
      <w:r w:rsidRPr="005916C1">
        <w:rPr>
          <w:szCs w:val="30"/>
        </w:rPr>
        <w:t>9.5. при представлении налоговой</w:t>
      </w:r>
      <w:r w:rsidRPr="003602A2">
        <w:rPr>
          <w:szCs w:val="30"/>
        </w:rPr>
        <w:t xml:space="preserve"> декларации (расчета) </w:t>
      </w:r>
      <w:r w:rsidR="005B706E" w:rsidRPr="00526206">
        <w:rPr>
          <w:szCs w:val="30"/>
        </w:rPr>
        <w:t>по налогу (сбору)</w:t>
      </w:r>
      <w:r w:rsidR="005B706E">
        <w:rPr>
          <w:szCs w:val="30"/>
        </w:rPr>
        <w:t xml:space="preserve"> </w:t>
      </w:r>
      <w:r w:rsidRPr="003602A2">
        <w:rPr>
          <w:szCs w:val="30"/>
        </w:rPr>
        <w:t xml:space="preserve">в случае прекращения на территории Республики Беларусь деятельности иностранной организации, ее представительства, постоянного представительства в строке «В соответствии с пунктом 4 статьи 44 Налогового кодекса Республики Беларусь» проставляется знак «Х» и в соответствующей графе указывается дата прекращения на </w:t>
      </w:r>
      <w:r w:rsidRPr="003602A2">
        <w:rPr>
          <w:szCs w:val="30"/>
        </w:rPr>
        <w:lastRenderedPageBreak/>
        <w:t>территории Республики Беларусь деятельности иностранной организации, ее представительства, постоянного представительства;</w:t>
      </w:r>
    </w:p>
    <w:p w:rsidR="00BB49A9" w:rsidRPr="004B0CA6" w:rsidRDefault="00BB49A9" w:rsidP="00BB49A9">
      <w:pPr>
        <w:ind w:firstLine="709"/>
        <w:jc w:val="both"/>
        <w:rPr>
          <w:szCs w:val="30"/>
        </w:rPr>
      </w:pPr>
      <w:r w:rsidRPr="004B0CA6">
        <w:rPr>
          <w:szCs w:val="30"/>
        </w:rPr>
        <w:t>&lt;…&gt;</w:t>
      </w:r>
    </w:p>
    <w:p w:rsidR="00FA0BCD" w:rsidRPr="001D3FCA" w:rsidRDefault="00FA0BCD" w:rsidP="001D3FCA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000000" w:themeColor="text1"/>
          <w:sz w:val="30"/>
          <w:szCs w:val="30"/>
        </w:rPr>
      </w:pPr>
    </w:p>
    <w:sectPr w:rsidR="00FA0BCD" w:rsidRPr="001D3FCA" w:rsidSect="002A159D">
      <w:headerReference w:type="default" r:id="rId6"/>
      <w:pgSz w:w="11906" w:h="16838"/>
      <w:pgMar w:top="1134" w:right="850" w:bottom="1134" w:left="1701" w:header="567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9B9" w:rsidRDefault="00B229B9" w:rsidP="002A159D">
      <w:r>
        <w:separator/>
      </w:r>
    </w:p>
  </w:endnote>
  <w:endnote w:type="continuationSeparator" w:id="0">
    <w:p w:rsidR="00B229B9" w:rsidRDefault="00B229B9" w:rsidP="002A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9B9" w:rsidRDefault="00B229B9" w:rsidP="002A159D">
      <w:r>
        <w:separator/>
      </w:r>
    </w:p>
  </w:footnote>
  <w:footnote w:type="continuationSeparator" w:id="0">
    <w:p w:rsidR="00B229B9" w:rsidRDefault="00B229B9" w:rsidP="002A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098717"/>
      <w:docPartObj>
        <w:docPartGallery w:val="Page Numbers (Top of Page)"/>
        <w:docPartUnique/>
      </w:docPartObj>
    </w:sdtPr>
    <w:sdtEndPr/>
    <w:sdtContent>
      <w:p w:rsidR="002A159D" w:rsidRDefault="002A15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E1A">
          <w:rPr>
            <w:noProof/>
          </w:rPr>
          <w:t>8</w:t>
        </w:r>
        <w:r>
          <w:fldChar w:fldCharType="end"/>
        </w:r>
      </w:p>
    </w:sdtContent>
  </w:sdt>
  <w:p w:rsidR="002A159D" w:rsidRDefault="002A15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44"/>
    <w:rsid w:val="000F1E51"/>
    <w:rsid w:val="001D3FCA"/>
    <w:rsid w:val="001E30EE"/>
    <w:rsid w:val="00237707"/>
    <w:rsid w:val="002A159D"/>
    <w:rsid w:val="004227E1"/>
    <w:rsid w:val="004B0CA6"/>
    <w:rsid w:val="0055008F"/>
    <w:rsid w:val="005916C1"/>
    <w:rsid w:val="00594BF0"/>
    <w:rsid w:val="005B706E"/>
    <w:rsid w:val="005C2DF7"/>
    <w:rsid w:val="00693427"/>
    <w:rsid w:val="0079204E"/>
    <w:rsid w:val="007F1152"/>
    <w:rsid w:val="007F4ADE"/>
    <w:rsid w:val="0084460F"/>
    <w:rsid w:val="00861D10"/>
    <w:rsid w:val="008927CA"/>
    <w:rsid w:val="00897EEB"/>
    <w:rsid w:val="008B24A5"/>
    <w:rsid w:val="008F1F83"/>
    <w:rsid w:val="00927E1A"/>
    <w:rsid w:val="0094687D"/>
    <w:rsid w:val="00966550"/>
    <w:rsid w:val="00A6435F"/>
    <w:rsid w:val="00B00FA6"/>
    <w:rsid w:val="00B05A84"/>
    <w:rsid w:val="00B16E35"/>
    <w:rsid w:val="00B229B9"/>
    <w:rsid w:val="00B45812"/>
    <w:rsid w:val="00BB49A9"/>
    <w:rsid w:val="00C321DC"/>
    <w:rsid w:val="00C34E17"/>
    <w:rsid w:val="00C5586A"/>
    <w:rsid w:val="00DB28DF"/>
    <w:rsid w:val="00DF2918"/>
    <w:rsid w:val="00E47744"/>
    <w:rsid w:val="00EC4454"/>
    <w:rsid w:val="00EE1B4A"/>
    <w:rsid w:val="00FA0BCD"/>
    <w:rsid w:val="00F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744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E47744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E47744"/>
  </w:style>
  <w:style w:type="character" w:customStyle="1" w:styleId="colorff00ff">
    <w:name w:val="color__ff00ff"/>
    <w:basedOn w:val="a0"/>
    <w:rsid w:val="00E47744"/>
  </w:style>
  <w:style w:type="character" w:customStyle="1" w:styleId="fake-non-breaking-space">
    <w:name w:val="fake-non-breaking-space"/>
    <w:basedOn w:val="a0"/>
    <w:rsid w:val="00E47744"/>
  </w:style>
  <w:style w:type="paragraph" w:styleId="a3">
    <w:name w:val="header"/>
    <w:basedOn w:val="a"/>
    <w:link w:val="a4"/>
    <w:uiPriority w:val="99"/>
    <w:unhideWhenUsed/>
    <w:rsid w:val="002A15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159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A15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59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916C1"/>
    <w:rPr>
      <w:color w:val="154C94"/>
      <w:u w:val="single"/>
    </w:rPr>
  </w:style>
  <w:style w:type="paragraph" w:customStyle="1" w:styleId="point">
    <w:name w:val="point"/>
    <w:basedOn w:val="a"/>
    <w:rsid w:val="005916C1"/>
    <w:pPr>
      <w:ind w:firstLine="567"/>
      <w:jc w:val="both"/>
    </w:pPr>
    <w:rPr>
      <w:rFonts w:eastAsiaTheme="minorEastAsia"/>
      <w:sz w:val="24"/>
    </w:rPr>
  </w:style>
  <w:style w:type="paragraph" w:customStyle="1" w:styleId="underpoint">
    <w:name w:val="underpoint"/>
    <w:basedOn w:val="a"/>
    <w:rsid w:val="005916C1"/>
    <w:pPr>
      <w:ind w:firstLine="567"/>
      <w:jc w:val="both"/>
    </w:pPr>
    <w:rPr>
      <w:rFonts w:eastAsiaTheme="minorEastAsia"/>
      <w:sz w:val="24"/>
    </w:rPr>
  </w:style>
  <w:style w:type="paragraph" w:customStyle="1" w:styleId="newncpi">
    <w:name w:val="newncpi"/>
    <w:basedOn w:val="a"/>
    <w:rsid w:val="005916C1"/>
    <w:pPr>
      <w:ind w:firstLine="567"/>
      <w:jc w:val="both"/>
    </w:pPr>
    <w:rPr>
      <w:rFonts w:eastAsiaTheme="minorEastAsia"/>
      <w:sz w:val="24"/>
    </w:rPr>
  </w:style>
  <w:style w:type="paragraph" w:customStyle="1" w:styleId="newncpi0">
    <w:name w:val="newncpi0"/>
    <w:basedOn w:val="a"/>
    <w:rsid w:val="005916C1"/>
    <w:pPr>
      <w:jc w:val="both"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2366</Words>
  <Characters>13488</Characters>
  <Application>Microsoft Office Word</Application>
  <DocSecurity>0</DocSecurity>
  <Lines>112</Lines>
  <Paragraphs>31</Paragraphs>
  <ScaleCrop>false</ScaleCrop>
  <Company/>
  <LinksUpToDate>false</LinksUpToDate>
  <CharactersWithSpaces>15823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2026-02-20T08:52:00Z</dcterms:created>
  <dcterms:modified xsi:type="dcterms:W3CDTF">2026-02-20T08:52:00Z</dcterms:modified>
</cp:coreProperties>
</file>